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4DB" w:rsidRPr="00C22A82" w:rsidRDefault="008F44DB" w:rsidP="008F44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A82">
        <w:rPr>
          <w:rFonts w:ascii="Times New Roman" w:hAnsi="Times New Roman" w:cs="Times New Roman"/>
          <w:b/>
          <w:sz w:val="28"/>
          <w:szCs w:val="28"/>
        </w:rPr>
        <w:t>Уважаемые жители!</w:t>
      </w:r>
    </w:p>
    <w:p w:rsidR="008F44DB" w:rsidRDefault="008F44DB" w:rsidP="008F44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44DB" w:rsidRDefault="008F44DB" w:rsidP="008F4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Информируем Вас о том, что с июля 2026 года в квитанциях будет введена строка «корректировка (д</w:t>
      </w:r>
      <w:r w:rsidR="00231D93" w:rsidRPr="008F44DB">
        <w:rPr>
          <w:rFonts w:ascii="Times New Roman" w:hAnsi="Times New Roman" w:cs="Times New Roman"/>
          <w:sz w:val="28"/>
          <w:szCs w:val="28"/>
        </w:rPr>
        <w:t>оначисление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231D93" w:rsidRPr="008F44DB">
        <w:rPr>
          <w:rFonts w:ascii="Times New Roman" w:hAnsi="Times New Roman" w:cs="Times New Roman"/>
          <w:sz w:val="28"/>
          <w:szCs w:val="28"/>
        </w:rPr>
        <w:t xml:space="preserve"> по услуге ГВС ОДН (энергия)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F44DB" w:rsidRDefault="008F44DB" w:rsidP="008F4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Корректировка платы </w:t>
      </w:r>
      <w:r w:rsidR="00231D93" w:rsidRPr="008F44DB">
        <w:rPr>
          <w:rFonts w:ascii="Times New Roman" w:hAnsi="Times New Roman" w:cs="Times New Roman"/>
          <w:sz w:val="28"/>
          <w:szCs w:val="28"/>
        </w:rPr>
        <w:t xml:space="preserve">производится за неотопительные </w:t>
      </w:r>
      <w:r>
        <w:rPr>
          <w:rFonts w:ascii="Times New Roman" w:hAnsi="Times New Roman" w:cs="Times New Roman"/>
          <w:sz w:val="28"/>
          <w:szCs w:val="28"/>
        </w:rPr>
        <w:t>периоды</w:t>
      </w:r>
      <w:r w:rsidR="00231D93" w:rsidRPr="008F44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231D93" w:rsidRPr="008F44DB">
        <w:rPr>
          <w:rFonts w:ascii="Times New Roman" w:hAnsi="Times New Roman" w:cs="Times New Roman"/>
          <w:sz w:val="28"/>
          <w:szCs w:val="28"/>
        </w:rPr>
        <w:t>22-</w:t>
      </w:r>
      <w:r>
        <w:rPr>
          <w:rFonts w:ascii="Times New Roman" w:hAnsi="Times New Roman" w:cs="Times New Roman"/>
          <w:sz w:val="28"/>
          <w:szCs w:val="28"/>
        </w:rPr>
        <w:t>20</w:t>
      </w:r>
      <w:r w:rsidR="00231D93" w:rsidRPr="008F44DB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связана </w:t>
      </w:r>
      <w:r w:rsidR="00231D93" w:rsidRPr="008F44DB">
        <w:rPr>
          <w:rFonts w:ascii="Times New Roman" w:hAnsi="Times New Roman" w:cs="Times New Roman"/>
          <w:sz w:val="28"/>
          <w:szCs w:val="28"/>
        </w:rPr>
        <w:t>с превышением фактическо</w:t>
      </w:r>
      <w:r>
        <w:rPr>
          <w:rFonts w:ascii="Times New Roman" w:hAnsi="Times New Roman" w:cs="Times New Roman"/>
          <w:sz w:val="28"/>
          <w:szCs w:val="28"/>
        </w:rPr>
        <w:t xml:space="preserve">го объема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общедомовым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приборам учета тепловой энергии </w:t>
      </w:r>
      <w:r w:rsidR="00231D93" w:rsidRPr="008F44DB">
        <w:rPr>
          <w:rFonts w:ascii="Times New Roman" w:hAnsi="Times New Roman" w:cs="Times New Roman"/>
          <w:sz w:val="28"/>
          <w:szCs w:val="28"/>
        </w:rPr>
        <w:t xml:space="preserve">над нормативным по начислениям </w:t>
      </w:r>
      <w:proofErr w:type="spellStart"/>
      <w:r w:rsidR="00231D93" w:rsidRPr="008F44DB">
        <w:rPr>
          <w:rFonts w:ascii="Times New Roman" w:hAnsi="Times New Roman" w:cs="Times New Roman"/>
          <w:sz w:val="28"/>
          <w:szCs w:val="28"/>
        </w:rPr>
        <w:t>МосОблЕИРЦ</w:t>
      </w:r>
      <w:proofErr w:type="spellEnd"/>
      <w:r w:rsidR="00231D93" w:rsidRPr="008F44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A82" w:rsidRDefault="00231D93" w:rsidP="008F4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44DB">
        <w:rPr>
          <w:rFonts w:ascii="Times New Roman" w:hAnsi="Times New Roman" w:cs="Times New Roman"/>
          <w:sz w:val="28"/>
          <w:szCs w:val="28"/>
        </w:rPr>
        <w:t xml:space="preserve">При нормативном начислении </w:t>
      </w:r>
      <w:proofErr w:type="spellStart"/>
      <w:r w:rsidRPr="008F44DB">
        <w:rPr>
          <w:rFonts w:ascii="Times New Roman" w:hAnsi="Times New Roman" w:cs="Times New Roman"/>
          <w:sz w:val="28"/>
          <w:szCs w:val="28"/>
        </w:rPr>
        <w:t>МосОблЕИРЦ</w:t>
      </w:r>
      <w:proofErr w:type="spellEnd"/>
      <w:r w:rsidRPr="008F44DB">
        <w:rPr>
          <w:rFonts w:ascii="Times New Roman" w:hAnsi="Times New Roman" w:cs="Times New Roman"/>
          <w:sz w:val="28"/>
          <w:szCs w:val="28"/>
        </w:rPr>
        <w:t xml:space="preserve">  использовал</w:t>
      </w:r>
      <w:r w:rsidR="008F44DB">
        <w:rPr>
          <w:rFonts w:ascii="Times New Roman" w:hAnsi="Times New Roman" w:cs="Times New Roman"/>
          <w:sz w:val="28"/>
          <w:szCs w:val="28"/>
        </w:rPr>
        <w:t>о</w:t>
      </w:r>
      <w:r w:rsidRPr="008F44DB">
        <w:rPr>
          <w:rFonts w:ascii="Times New Roman" w:hAnsi="Times New Roman" w:cs="Times New Roman"/>
          <w:sz w:val="28"/>
          <w:szCs w:val="28"/>
        </w:rPr>
        <w:t xml:space="preserve"> формулу</w:t>
      </w:r>
      <w:r w:rsidR="008F44DB">
        <w:rPr>
          <w:rFonts w:ascii="Times New Roman" w:hAnsi="Times New Roman" w:cs="Times New Roman"/>
          <w:sz w:val="28"/>
          <w:szCs w:val="28"/>
        </w:rPr>
        <w:t>:</w:t>
      </w:r>
      <w:r w:rsidRPr="008F44DB">
        <w:rPr>
          <w:rFonts w:ascii="Times New Roman" w:hAnsi="Times New Roman" w:cs="Times New Roman"/>
          <w:sz w:val="28"/>
          <w:szCs w:val="28"/>
        </w:rPr>
        <w:t xml:space="preserve"> Объем по ИПУ (либо объем по нормативу при не</w:t>
      </w:r>
      <w:r w:rsidR="00184674" w:rsidRPr="008F44DB">
        <w:rPr>
          <w:rFonts w:ascii="Times New Roman" w:hAnsi="Times New Roman" w:cs="Times New Roman"/>
          <w:sz w:val="28"/>
          <w:szCs w:val="28"/>
        </w:rPr>
        <w:t xml:space="preserve"> </w:t>
      </w:r>
      <w:r w:rsidRPr="008F44DB">
        <w:rPr>
          <w:rFonts w:ascii="Times New Roman" w:hAnsi="Times New Roman" w:cs="Times New Roman"/>
          <w:sz w:val="28"/>
          <w:szCs w:val="28"/>
        </w:rPr>
        <w:t>пер</w:t>
      </w:r>
      <w:r w:rsidR="008F44DB">
        <w:rPr>
          <w:rFonts w:ascii="Times New Roman" w:hAnsi="Times New Roman" w:cs="Times New Roman"/>
          <w:sz w:val="28"/>
          <w:szCs w:val="28"/>
        </w:rPr>
        <w:t>е</w:t>
      </w:r>
      <w:r w:rsidRPr="008F44DB">
        <w:rPr>
          <w:rFonts w:ascii="Times New Roman" w:hAnsi="Times New Roman" w:cs="Times New Roman"/>
          <w:sz w:val="28"/>
          <w:szCs w:val="28"/>
        </w:rPr>
        <w:t>даче показаний)</w:t>
      </w:r>
      <w:r w:rsidR="008F44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4D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8F44DB">
        <w:rPr>
          <w:rFonts w:ascii="Times New Roman" w:hAnsi="Times New Roman" w:cs="Times New Roman"/>
          <w:sz w:val="28"/>
          <w:szCs w:val="28"/>
        </w:rPr>
        <w:t xml:space="preserve"> </w:t>
      </w:r>
      <w:r w:rsidR="008F44DB">
        <w:rPr>
          <w:rFonts w:ascii="Times New Roman" w:hAnsi="Times New Roman" w:cs="Times New Roman"/>
          <w:sz w:val="28"/>
          <w:szCs w:val="28"/>
        </w:rPr>
        <w:t>Н</w:t>
      </w:r>
      <w:r w:rsidRPr="008F44DB">
        <w:rPr>
          <w:rFonts w:ascii="Times New Roman" w:hAnsi="Times New Roman" w:cs="Times New Roman"/>
          <w:sz w:val="28"/>
          <w:szCs w:val="28"/>
        </w:rPr>
        <w:t xml:space="preserve">орматив на подогрев </w:t>
      </w:r>
      <w:r w:rsidR="00184674" w:rsidRPr="008F44DB">
        <w:rPr>
          <w:rFonts w:ascii="Times New Roman" w:hAnsi="Times New Roman" w:cs="Times New Roman"/>
          <w:sz w:val="28"/>
          <w:szCs w:val="28"/>
        </w:rPr>
        <w:t>(</w:t>
      </w:r>
      <w:r w:rsidRPr="008F44DB">
        <w:rPr>
          <w:rFonts w:ascii="Times New Roman" w:hAnsi="Times New Roman" w:cs="Times New Roman"/>
          <w:sz w:val="28"/>
          <w:szCs w:val="28"/>
        </w:rPr>
        <w:t>0,0648  Гкал/м3</w:t>
      </w:r>
      <w:r w:rsidR="00184674" w:rsidRPr="008F44DB">
        <w:rPr>
          <w:rFonts w:ascii="Times New Roman" w:hAnsi="Times New Roman" w:cs="Times New Roman"/>
          <w:sz w:val="28"/>
          <w:szCs w:val="28"/>
        </w:rPr>
        <w:t>)</w:t>
      </w:r>
      <w:r w:rsidRPr="008F44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4D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8F44DB">
        <w:rPr>
          <w:rFonts w:ascii="Times New Roman" w:hAnsi="Times New Roman" w:cs="Times New Roman"/>
          <w:sz w:val="28"/>
          <w:szCs w:val="28"/>
        </w:rPr>
        <w:t xml:space="preserve"> Т</w:t>
      </w:r>
      <w:r w:rsidRPr="008F44DB">
        <w:rPr>
          <w:rFonts w:ascii="Times New Roman" w:hAnsi="Times New Roman" w:cs="Times New Roman"/>
          <w:sz w:val="28"/>
          <w:szCs w:val="28"/>
        </w:rPr>
        <w:t xml:space="preserve">ариф тепловой энергии. При этом фактическая стоимость </w:t>
      </w:r>
      <w:r w:rsidR="000E7008">
        <w:rPr>
          <w:rFonts w:ascii="Times New Roman" w:hAnsi="Times New Roman" w:cs="Times New Roman"/>
          <w:sz w:val="28"/>
          <w:szCs w:val="28"/>
        </w:rPr>
        <w:t>1 куб.</w:t>
      </w:r>
      <w:r w:rsidRPr="008F44DB">
        <w:rPr>
          <w:rFonts w:ascii="Times New Roman" w:hAnsi="Times New Roman" w:cs="Times New Roman"/>
          <w:sz w:val="28"/>
          <w:szCs w:val="28"/>
        </w:rPr>
        <w:t>м</w:t>
      </w:r>
      <w:r w:rsidR="000E7008">
        <w:rPr>
          <w:rFonts w:ascii="Times New Roman" w:hAnsi="Times New Roman" w:cs="Times New Roman"/>
          <w:sz w:val="28"/>
          <w:szCs w:val="28"/>
        </w:rPr>
        <w:t>.</w:t>
      </w:r>
      <w:r w:rsidRPr="008F44DB">
        <w:rPr>
          <w:rFonts w:ascii="Times New Roman" w:hAnsi="Times New Roman" w:cs="Times New Roman"/>
          <w:sz w:val="28"/>
          <w:szCs w:val="28"/>
        </w:rPr>
        <w:t xml:space="preserve"> ГВС на домах </w:t>
      </w:r>
      <w:r w:rsidR="008F44DB">
        <w:rPr>
          <w:rFonts w:ascii="Times New Roman" w:hAnsi="Times New Roman" w:cs="Times New Roman"/>
          <w:sz w:val="28"/>
          <w:szCs w:val="28"/>
        </w:rPr>
        <w:t xml:space="preserve">по ул. </w:t>
      </w:r>
      <w:r w:rsidRPr="008F44DB">
        <w:rPr>
          <w:rFonts w:ascii="Times New Roman" w:hAnsi="Times New Roman" w:cs="Times New Roman"/>
          <w:sz w:val="28"/>
          <w:szCs w:val="28"/>
        </w:rPr>
        <w:t xml:space="preserve">Береговая и </w:t>
      </w:r>
      <w:r w:rsidR="008F44DB">
        <w:rPr>
          <w:rFonts w:ascii="Times New Roman" w:hAnsi="Times New Roman" w:cs="Times New Roman"/>
          <w:sz w:val="28"/>
          <w:szCs w:val="28"/>
        </w:rPr>
        <w:t xml:space="preserve">ул. </w:t>
      </w:r>
      <w:r w:rsidRPr="008F44DB">
        <w:rPr>
          <w:rFonts w:ascii="Times New Roman" w:hAnsi="Times New Roman" w:cs="Times New Roman"/>
          <w:sz w:val="28"/>
          <w:szCs w:val="28"/>
        </w:rPr>
        <w:t xml:space="preserve">Солнечная </w:t>
      </w:r>
      <w:r w:rsidR="008F44DB">
        <w:rPr>
          <w:rFonts w:ascii="Times New Roman" w:hAnsi="Times New Roman" w:cs="Times New Roman"/>
          <w:sz w:val="28"/>
          <w:szCs w:val="28"/>
        </w:rPr>
        <w:t>почти</w:t>
      </w:r>
      <w:r w:rsidRPr="008F44DB">
        <w:rPr>
          <w:rFonts w:ascii="Times New Roman" w:hAnsi="Times New Roman" w:cs="Times New Roman"/>
          <w:sz w:val="28"/>
          <w:szCs w:val="28"/>
        </w:rPr>
        <w:t xml:space="preserve"> в 2 раза</w:t>
      </w:r>
      <w:r w:rsidR="00184674" w:rsidRPr="008F44DB">
        <w:rPr>
          <w:rFonts w:ascii="Times New Roman" w:hAnsi="Times New Roman" w:cs="Times New Roman"/>
          <w:sz w:val="28"/>
          <w:szCs w:val="28"/>
        </w:rPr>
        <w:t xml:space="preserve"> выше</w:t>
      </w:r>
      <w:r w:rsidRPr="008F44DB">
        <w:rPr>
          <w:rFonts w:ascii="Times New Roman" w:hAnsi="Times New Roman" w:cs="Times New Roman"/>
          <w:sz w:val="28"/>
          <w:szCs w:val="28"/>
        </w:rPr>
        <w:t>.</w:t>
      </w:r>
      <w:r w:rsidR="00184674" w:rsidRPr="008F44DB">
        <w:rPr>
          <w:rFonts w:ascii="Times New Roman" w:hAnsi="Times New Roman" w:cs="Times New Roman"/>
          <w:sz w:val="28"/>
          <w:szCs w:val="28"/>
        </w:rPr>
        <w:t xml:space="preserve"> </w:t>
      </w:r>
      <w:r w:rsidR="008F44DB">
        <w:rPr>
          <w:rFonts w:ascii="Times New Roman" w:hAnsi="Times New Roman" w:cs="Times New Roman"/>
          <w:sz w:val="28"/>
          <w:szCs w:val="28"/>
        </w:rPr>
        <w:t>Это с</w:t>
      </w:r>
      <w:r w:rsidR="00184674" w:rsidRPr="008F44DB">
        <w:rPr>
          <w:rFonts w:ascii="Times New Roman" w:hAnsi="Times New Roman" w:cs="Times New Roman"/>
          <w:sz w:val="28"/>
          <w:szCs w:val="28"/>
        </w:rPr>
        <w:t xml:space="preserve">вязано </w:t>
      </w:r>
      <w:r w:rsidR="008F44DB">
        <w:rPr>
          <w:rFonts w:ascii="Times New Roman" w:hAnsi="Times New Roman" w:cs="Times New Roman"/>
          <w:sz w:val="28"/>
          <w:szCs w:val="28"/>
        </w:rPr>
        <w:t xml:space="preserve">с </w:t>
      </w:r>
      <w:r w:rsidR="00184674" w:rsidRPr="008F44DB">
        <w:rPr>
          <w:rFonts w:ascii="Times New Roman" w:hAnsi="Times New Roman" w:cs="Times New Roman"/>
          <w:sz w:val="28"/>
          <w:szCs w:val="28"/>
        </w:rPr>
        <w:t xml:space="preserve">наличием </w:t>
      </w:r>
      <w:r w:rsidR="008F44DB">
        <w:rPr>
          <w:rFonts w:ascii="Times New Roman" w:hAnsi="Times New Roman" w:cs="Times New Roman"/>
          <w:sz w:val="28"/>
          <w:szCs w:val="28"/>
        </w:rPr>
        <w:t>в</w:t>
      </w:r>
      <w:r w:rsidR="00184674" w:rsidRPr="008F44DB">
        <w:rPr>
          <w:rFonts w:ascii="Times New Roman" w:hAnsi="Times New Roman" w:cs="Times New Roman"/>
          <w:sz w:val="28"/>
          <w:szCs w:val="28"/>
        </w:rPr>
        <w:t xml:space="preserve"> домах ИТП (постоянная циркуляция ГВС  в системе), </w:t>
      </w:r>
      <w:r w:rsidR="00FA3610">
        <w:rPr>
          <w:rFonts w:ascii="Times New Roman" w:hAnsi="Times New Roman" w:cs="Times New Roman"/>
          <w:sz w:val="28"/>
          <w:szCs w:val="28"/>
        </w:rPr>
        <w:t xml:space="preserve">с </w:t>
      </w:r>
      <w:r w:rsidR="00184674" w:rsidRPr="008F44DB">
        <w:rPr>
          <w:rFonts w:ascii="Times New Roman" w:hAnsi="Times New Roman" w:cs="Times New Roman"/>
          <w:sz w:val="28"/>
          <w:szCs w:val="28"/>
        </w:rPr>
        <w:t xml:space="preserve">потерями в </w:t>
      </w:r>
      <w:proofErr w:type="spellStart"/>
      <w:r w:rsidR="00184674" w:rsidRPr="008F44DB">
        <w:rPr>
          <w:rFonts w:ascii="Times New Roman" w:hAnsi="Times New Roman" w:cs="Times New Roman"/>
          <w:sz w:val="28"/>
          <w:szCs w:val="28"/>
        </w:rPr>
        <w:t>полотнцесушителях</w:t>
      </w:r>
      <w:proofErr w:type="spellEnd"/>
      <w:r w:rsidR="00184674" w:rsidRPr="008F44DB">
        <w:rPr>
          <w:rFonts w:ascii="Times New Roman" w:hAnsi="Times New Roman" w:cs="Times New Roman"/>
          <w:sz w:val="28"/>
          <w:szCs w:val="28"/>
        </w:rPr>
        <w:t xml:space="preserve"> и </w:t>
      </w:r>
      <w:r w:rsidR="00FA3610">
        <w:rPr>
          <w:rFonts w:ascii="Times New Roman" w:hAnsi="Times New Roman" w:cs="Times New Roman"/>
          <w:sz w:val="28"/>
          <w:szCs w:val="28"/>
        </w:rPr>
        <w:t xml:space="preserve">с </w:t>
      </w:r>
      <w:r w:rsidR="00184674" w:rsidRPr="008F44DB">
        <w:rPr>
          <w:rFonts w:ascii="Times New Roman" w:hAnsi="Times New Roman" w:cs="Times New Roman"/>
          <w:sz w:val="28"/>
          <w:szCs w:val="28"/>
        </w:rPr>
        <w:t xml:space="preserve">наличием большого количества пустующих квартир. </w:t>
      </w:r>
    </w:p>
    <w:p w:rsidR="0079046F" w:rsidRDefault="00184674" w:rsidP="008F4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44DB">
        <w:rPr>
          <w:rFonts w:ascii="Times New Roman" w:hAnsi="Times New Roman" w:cs="Times New Roman"/>
          <w:sz w:val="28"/>
          <w:szCs w:val="28"/>
        </w:rPr>
        <w:t xml:space="preserve">До 2022 года эти издержки несла </w:t>
      </w:r>
      <w:proofErr w:type="spellStart"/>
      <w:r w:rsidRPr="008F44DB">
        <w:rPr>
          <w:rFonts w:ascii="Times New Roman" w:hAnsi="Times New Roman" w:cs="Times New Roman"/>
          <w:sz w:val="28"/>
          <w:szCs w:val="28"/>
        </w:rPr>
        <w:t>ресурсоснабжающая</w:t>
      </w:r>
      <w:proofErr w:type="spellEnd"/>
      <w:r w:rsidRPr="008F44DB">
        <w:rPr>
          <w:rFonts w:ascii="Times New Roman" w:hAnsi="Times New Roman" w:cs="Times New Roman"/>
          <w:sz w:val="28"/>
          <w:szCs w:val="28"/>
        </w:rPr>
        <w:t xml:space="preserve"> организация, но в связи с изменением законодатель</w:t>
      </w:r>
      <w:r w:rsidR="00AD024E" w:rsidRPr="008F44DB">
        <w:rPr>
          <w:rFonts w:ascii="Times New Roman" w:hAnsi="Times New Roman" w:cs="Times New Roman"/>
          <w:sz w:val="28"/>
          <w:szCs w:val="28"/>
        </w:rPr>
        <w:t>с</w:t>
      </w:r>
      <w:r w:rsidRPr="008F44DB">
        <w:rPr>
          <w:rFonts w:ascii="Times New Roman" w:hAnsi="Times New Roman" w:cs="Times New Roman"/>
          <w:sz w:val="28"/>
          <w:szCs w:val="28"/>
        </w:rPr>
        <w:t>тва</w:t>
      </w:r>
      <w:r w:rsidR="00AD024E" w:rsidRPr="008F44DB">
        <w:rPr>
          <w:rFonts w:ascii="Times New Roman" w:hAnsi="Times New Roman" w:cs="Times New Roman"/>
          <w:sz w:val="28"/>
          <w:szCs w:val="28"/>
        </w:rPr>
        <w:t xml:space="preserve"> (Постановление Правительства РФ №</w:t>
      </w:r>
      <w:r w:rsidR="008F44DB">
        <w:rPr>
          <w:rFonts w:ascii="Times New Roman" w:hAnsi="Times New Roman" w:cs="Times New Roman"/>
          <w:sz w:val="28"/>
          <w:szCs w:val="28"/>
        </w:rPr>
        <w:t xml:space="preserve"> </w:t>
      </w:r>
      <w:r w:rsidR="00AD024E" w:rsidRPr="008F44DB">
        <w:rPr>
          <w:rFonts w:ascii="Times New Roman" w:hAnsi="Times New Roman" w:cs="Times New Roman"/>
          <w:sz w:val="28"/>
          <w:szCs w:val="28"/>
        </w:rPr>
        <w:t>92, внес</w:t>
      </w:r>
      <w:r w:rsidR="00FA3610">
        <w:rPr>
          <w:rFonts w:ascii="Times New Roman" w:hAnsi="Times New Roman" w:cs="Times New Roman"/>
          <w:sz w:val="28"/>
          <w:szCs w:val="28"/>
        </w:rPr>
        <w:t xml:space="preserve">шим </w:t>
      </w:r>
      <w:r w:rsidR="00AD024E" w:rsidRPr="008F44DB">
        <w:rPr>
          <w:rFonts w:ascii="Times New Roman" w:hAnsi="Times New Roman" w:cs="Times New Roman"/>
          <w:sz w:val="28"/>
          <w:szCs w:val="28"/>
        </w:rPr>
        <w:t>изменени</w:t>
      </w:r>
      <w:r w:rsidR="00FA3610">
        <w:rPr>
          <w:rFonts w:ascii="Times New Roman" w:hAnsi="Times New Roman" w:cs="Times New Roman"/>
          <w:sz w:val="28"/>
          <w:szCs w:val="28"/>
        </w:rPr>
        <w:t>я</w:t>
      </w:r>
      <w:r w:rsidR="00AD024E" w:rsidRPr="008F44DB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РФ №</w:t>
      </w:r>
      <w:r w:rsidR="008F44DB">
        <w:rPr>
          <w:rFonts w:ascii="Times New Roman" w:hAnsi="Times New Roman" w:cs="Times New Roman"/>
          <w:sz w:val="28"/>
          <w:szCs w:val="28"/>
        </w:rPr>
        <w:t xml:space="preserve"> </w:t>
      </w:r>
      <w:r w:rsidR="00AD024E" w:rsidRPr="008F44DB">
        <w:rPr>
          <w:rFonts w:ascii="Times New Roman" w:hAnsi="Times New Roman" w:cs="Times New Roman"/>
          <w:sz w:val="28"/>
          <w:szCs w:val="28"/>
        </w:rPr>
        <w:t>491</w:t>
      </w:r>
      <w:r w:rsidR="00FA3610">
        <w:rPr>
          <w:rFonts w:ascii="Times New Roman" w:hAnsi="Times New Roman" w:cs="Times New Roman"/>
          <w:sz w:val="28"/>
          <w:szCs w:val="28"/>
        </w:rPr>
        <w:t>, а также</w:t>
      </w:r>
      <w:r w:rsidR="00AD024E" w:rsidRPr="008F44DB">
        <w:rPr>
          <w:rFonts w:ascii="Times New Roman" w:hAnsi="Times New Roman" w:cs="Times New Roman"/>
          <w:sz w:val="28"/>
          <w:szCs w:val="28"/>
        </w:rPr>
        <w:t xml:space="preserve"> </w:t>
      </w:r>
      <w:r w:rsidR="008F44DB">
        <w:rPr>
          <w:rFonts w:ascii="Times New Roman" w:hAnsi="Times New Roman" w:cs="Times New Roman"/>
          <w:sz w:val="28"/>
          <w:szCs w:val="28"/>
        </w:rPr>
        <w:t>п</w:t>
      </w:r>
      <w:r w:rsidR="00AD024E" w:rsidRPr="008F44DB">
        <w:rPr>
          <w:rFonts w:ascii="Times New Roman" w:hAnsi="Times New Roman" w:cs="Times New Roman"/>
          <w:sz w:val="28"/>
          <w:szCs w:val="28"/>
        </w:rPr>
        <w:t>оложениям</w:t>
      </w:r>
      <w:r w:rsidR="00FA3610">
        <w:rPr>
          <w:rFonts w:ascii="Times New Roman" w:hAnsi="Times New Roman" w:cs="Times New Roman"/>
          <w:sz w:val="28"/>
          <w:szCs w:val="28"/>
        </w:rPr>
        <w:t>и</w:t>
      </w:r>
      <w:r w:rsidR="00AD024E" w:rsidRPr="008F44DB">
        <w:rPr>
          <w:rFonts w:ascii="Times New Roman" w:hAnsi="Times New Roman" w:cs="Times New Roman"/>
          <w:sz w:val="28"/>
          <w:szCs w:val="28"/>
        </w:rPr>
        <w:t xml:space="preserve"> Жилищного Кодекса РФ) все расходы по коммунальным и жилищным услугам </w:t>
      </w:r>
      <w:r w:rsidR="00FA3610">
        <w:rPr>
          <w:rFonts w:ascii="Times New Roman" w:hAnsi="Times New Roman" w:cs="Times New Roman"/>
          <w:sz w:val="28"/>
          <w:szCs w:val="28"/>
        </w:rPr>
        <w:t xml:space="preserve">возложены на </w:t>
      </w:r>
      <w:r w:rsidR="00AD024E" w:rsidRPr="008F44DB">
        <w:rPr>
          <w:rFonts w:ascii="Times New Roman" w:hAnsi="Times New Roman" w:cs="Times New Roman"/>
          <w:sz w:val="28"/>
          <w:szCs w:val="28"/>
        </w:rPr>
        <w:t>потребител</w:t>
      </w:r>
      <w:r w:rsidR="00FA3610">
        <w:rPr>
          <w:rFonts w:ascii="Times New Roman" w:hAnsi="Times New Roman" w:cs="Times New Roman"/>
          <w:sz w:val="28"/>
          <w:szCs w:val="28"/>
        </w:rPr>
        <w:t>я</w:t>
      </w:r>
      <w:r w:rsidR="00AD024E" w:rsidRPr="008F44DB">
        <w:rPr>
          <w:rFonts w:ascii="Times New Roman" w:hAnsi="Times New Roman" w:cs="Times New Roman"/>
          <w:sz w:val="28"/>
          <w:szCs w:val="28"/>
        </w:rPr>
        <w:t>.</w:t>
      </w:r>
    </w:p>
    <w:p w:rsidR="00C22A82" w:rsidRDefault="00C22A82" w:rsidP="008F4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2A82" w:rsidRDefault="00C22A82" w:rsidP="008F4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2A82" w:rsidRPr="008F44DB" w:rsidRDefault="00C22A82" w:rsidP="008F4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С уважением, администрация ООО «ГЕЛИОС»</w:t>
      </w:r>
    </w:p>
    <w:sectPr w:rsidR="00C22A82" w:rsidRPr="008F44DB" w:rsidSect="00790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31D93"/>
    <w:rsid w:val="000E7008"/>
    <w:rsid w:val="00184674"/>
    <w:rsid w:val="00231D93"/>
    <w:rsid w:val="002B632C"/>
    <w:rsid w:val="003F673E"/>
    <w:rsid w:val="0068272A"/>
    <w:rsid w:val="0079046F"/>
    <w:rsid w:val="00835AC4"/>
    <w:rsid w:val="008F44DB"/>
    <w:rsid w:val="00AD024E"/>
    <w:rsid w:val="00C22A82"/>
    <w:rsid w:val="00C30DC4"/>
    <w:rsid w:val="00EB7CC7"/>
    <w:rsid w:val="00FA3610"/>
    <w:rsid w:val="00FF3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 Гелиос</dc:creator>
  <cp:lastModifiedBy>Стас Гелиос</cp:lastModifiedBy>
  <cp:revision>5</cp:revision>
  <cp:lastPrinted>2026-07-23T10:16:00Z</cp:lastPrinted>
  <dcterms:created xsi:type="dcterms:W3CDTF">2026-07-21T11:38:00Z</dcterms:created>
  <dcterms:modified xsi:type="dcterms:W3CDTF">2026-07-23T10:17:00Z</dcterms:modified>
</cp:coreProperties>
</file>